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1"/>
        </w:trPr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59"/>
        </w:trPr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412"/>
        </w:trPr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416"/>
        </w:trPr>
        <w:tc>
          <w:tcPr>
            <w:tcW w:w="129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32"/>
                <w:szCs w:val="32"/>
              </w:rPr>
              <w:t>ОТЧЕТ О ВЫПОЛНЕНИИ</w:t>
            </w:r>
          </w:p>
        </w:tc>
      </w:tr>
      <w:tr>
        <w:trPr>
          <w:trHeight w:hRule="atLeast" w:val="416"/>
        </w:trPr>
        <w:tc>
          <w:tcPr>
            <w:tcW w:w="129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32"/>
                <w:szCs w:val="32"/>
              </w:rPr>
              <w:t>ГОСУДАРСТВЕННОГО ЗАДАНИЯ № 156-Ц7699-23-01</w:t>
            </w:r>
          </w:p>
        </w:tc>
      </w:tr>
      <w:tr>
        <w:trPr>
          <w:trHeight w:hRule="atLeast" w:val="398"/>
        </w:trPr>
        <w:tc>
          <w:tcPr>
            <w:tcW w:w="129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2023 год и на плановый период 2024 и 2025 годов</w:t>
            </w:r>
          </w:p>
        </w:tc>
      </w:tr>
      <w:tr>
        <w:trPr>
          <w:trHeight w:hRule="atLeast" w:val="398"/>
        </w:trPr>
        <w:tc>
          <w:tcPr>
            <w:tcW w:w="129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"06" Октября 2023г.</w:t>
            </w:r>
          </w:p>
        </w:tc>
      </w:tr>
      <w:tr>
        <w:trPr>
          <w:trHeight w:hRule="atLeast" w:val="488"/>
        </w:trPr>
        <w:tc>
          <w:tcPr>
            <w:tcW w:w="129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государственного учреждения Архангельской области</w:t>
            </w: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>
        <w:trPr>
          <w:trHeight w:hRule="atLeast" w:val="273"/>
        </w:trPr>
        <w:tc>
          <w:tcPr>
            <w:tcW w:w="129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государственное бюджетное учреждение социального обслуживания населения Архангельской области "Красноборский комплексный центр социального обслуживания"</w:t>
            </w: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683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4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0506501</w:t>
            </w:r>
          </w:p>
        </w:tc>
      </w:tr>
      <w:tr>
        <w:trPr>
          <w:trHeight w:hRule="atLeast" w:val="416"/>
        </w:trPr>
        <w:tc>
          <w:tcPr>
            <w:tcW w:w="129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Виды деятельности государственного учреждения Архангельской области</w:t>
            </w: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83" w:type="dxa"/>
            <w:gridSpan w:val="3"/>
            <w:tcBorders>
              <w:top w:val="single" w:sz="4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06.10.2023</w:t>
            </w:r>
          </w:p>
        </w:tc>
      </w:tr>
      <w:tr>
        <w:trPr>
          <w:trHeight w:hRule="atLeast" w:val="426"/>
        </w:trPr>
        <w:tc>
          <w:tcPr>
            <w:tcW w:w="129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Государственные (муниципальные) услуги (работы), оказание (выполнение) которых предусмотрено нормативными правовыми актами Архангельской области (муниципальными правовыми актами), но которые не отнесены к иным региональным перечням (классификаторам) государственных (муниципальных) услуг и работ</w:t>
              <w:br w:type="textWrapping"/>
              <w:br w:type="textWrapping"/>
              <w:t>Социальная защита населения</w:t>
              <w:br w:type="textWrapping"/>
              <w:t>Социальное обслуживание и социальная защита населения</w:t>
              <w:br w:type="textWrapping"/>
            </w: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сводному</w:t>
            </w:r>
          </w:p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реестру</w:t>
            </w:r>
          </w:p>
        </w:tc>
        <w:tc>
          <w:tcPr>
            <w:tcW w:w="683" w:type="dxa"/>
            <w:gridSpan w:val="3"/>
            <w:tcBorders>
              <w:top w:val="single" w:sz="4" w:space="0" w:shadow="0" w:frame="0" w:color="000000"/>
              <w:left w:val="single" w:sz="8" w:space="0" w:shadow="0" w:frame="0" w:color="000000"/>
              <w:bottom w:val="single" w:sz="4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112Ц7699</w:t>
            </w:r>
          </w:p>
        </w:tc>
      </w:tr>
      <w:tr>
        <w:trPr>
          <w:trHeight w:hRule="atLeast" w:val="291"/>
        </w:trPr>
        <w:tc>
          <w:tcPr>
            <w:tcW w:w="129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683" w:type="dxa"/>
            <w:gridSpan w:val="3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  <w:br w:type="textWrapping"/>
              <w:t>88</w:t>
              <w:br w:type="textWrapping"/>
              <w:t>88.9</w:t>
              <w:br w:type="textWrapping"/>
            </w:r>
          </w:p>
        </w:tc>
      </w:tr>
      <w:tr>
        <w:trPr>
          <w:trHeight w:hRule="atLeast" w:val="392"/>
        </w:trPr>
        <w:tc>
          <w:tcPr>
            <w:tcW w:w="129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Ежегодно (предварительный)</w:t>
              <w:br w:type="textWrapping"/>
            </w: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721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8"/>
                <w:szCs w:val="28"/>
              </w:rPr>
              <w:t xml:space="preserve">Часть 1. Сведения об оказываемых государственных услугах </w:t>
            </w:r>
          </w:p>
        </w:tc>
      </w:tr>
      <w:tr>
        <w:trPr>
          <w:trHeight w:hRule="atLeast" w:val="835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1</w:t>
            </w:r>
          </w:p>
        </w:tc>
      </w:tr>
      <w:tr>
        <w:trPr>
          <w:trHeight w:hRule="atLeast" w:val="300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по общероссийскому перечню или региональному перечню 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040140</w:t>
            </w:r>
          </w:p>
        </w:tc>
      </w:tr>
      <w:tr>
        <w:trPr>
          <w:trHeight w:hRule="atLeast" w:val="288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 или</w:t>
            </w:r>
          </w:p>
        </w:tc>
        <w:tc>
          <w:tcPr>
            <w:tcW w:w="683" w:type="dxa"/>
            <w:gridSpan w:val="3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29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Признание граждан нуждающимися в социальном обслуживании и составление индивидуальной программы предоставления социальных услуг на территории муниципальных образований Архангельской области </w:t>
            </w: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 перечню</w:t>
            </w:r>
          </w:p>
        </w:tc>
        <w:tc>
          <w:tcPr>
            <w:tcW w:w="683" w:type="dxa"/>
            <w:gridSpan w:val="3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91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 </w:t>
            </w: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Граждане Российской Федерации, иностранные граждане, лица без гражданства</w:t>
            </w:r>
          </w:p>
        </w:tc>
      </w:tr>
      <w:tr>
        <w:trPr>
          <w:trHeight w:hRule="atLeast" w:val="25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3.1. Сведения о фактическом достижении показателей, характеризующих качество государственной услуги </w:t>
            </w:r>
          </w:p>
        </w:tc>
      </w:tr>
      <w:tr>
        <w:trPr>
          <w:cantSplit/>
          <w:trHeight w:hRule="atLeast" w:val="279"/>
        </w:trPr>
        <w:tc>
          <w:tcPr>
            <w:tcW w:w="129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223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 качества государственной услуги </w:t>
            </w:r>
          </w:p>
        </w:tc>
      </w:tr>
      <w:tr>
        <w:trPr>
          <w:cantSplit/>
          <w:trHeight w:hRule="atLeast" w:val="303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73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единица измерения</w:t>
            </w:r>
          </w:p>
        </w:tc>
        <w:tc>
          <w:tcPr>
            <w:tcW w:w="92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значение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причина отклонения</w:t>
            </w:r>
          </w:p>
        </w:tc>
      </w:tr>
      <w:tr>
        <w:trPr>
          <w:cantSplit/>
          <w:trHeight w:hRule="atLeast" w:val="791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Признание граждан нуждающимися в социальном обслуживании  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Категория потребителей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 форме оказания услуг (работ)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1223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по ОКЕИ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задании на год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задании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 отчетную дату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исполнено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 отчетную дату</w:t>
            </w:r>
          </w:p>
        </w:tc>
        <w:tc>
          <w:tcPr>
            <w:tcW w:w="729" w:type="dxa"/>
            <w:gridSpan w:val="2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19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889919.Р.33.0.АВ460002000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Принятие решения о признании гражданина нуждающимся в социальном обслуживании либо об отказе в социальном обслуживании в случае наличие или отсутствия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обстоятельств, которые нормативными правовыми актами Российской Федерации, Архангельской области признаны ухудшающими или способными ухудшить условия жизнедеятельности граждан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Граждане Российской Федерации, иностранные граждане, лица без гражданства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Очная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потребителей в оказанной государственной услуге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0"/>
        </w:trPr>
        <w:tc>
          <w:tcPr>
            <w:tcW w:w="1291" w:type="dxa"/>
            <w:gridSpan w:val="17"/>
            <w:tcBorders>
              <w:top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80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</w:t>
            </w:r>
          </w:p>
        </w:tc>
      </w:tr>
      <w:tr>
        <w:trPr>
          <w:cantSplit/>
          <w:trHeight w:hRule="atLeast" w:val="365"/>
        </w:trPr>
        <w:tc>
          <w:tcPr>
            <w:tcW w:w="129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223" w:type="dxa"/>
            <w:gridSpan w:val="10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Показатель объема государственной услуги</w:t>
            </w:r>
          </w:p>
        </w:tc>
        <w:tc>
          <w:tcPr>
            <w:tcW w:w="7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Размер платы (цена, тариф)</w:t>
            </w:r>
          </w:p>
        </w:tc>
      </w:tr>
      <w:tr>
        <w:trPr>
          <w:cantSplit/>
          <w:trHeight w:hRule="atLeast" w:val="358"/>
        </w:trPr>
        <w:tc>
          <w:tcPr>
            <w:tcW w:w="129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73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единица измерения</w:t>
            </w:r>
          </w:p>
        </w:tc>
        <w:tc>
          <w:tcPr>
            <w:tcW w:w="92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значение</w:t>
            </w:r>
          </w:p>
        </w:tc>
        <w:tc>
          <w:tcPr>
            <w:tcW w:w="66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допустимое (возможное) отклонение</w:t>
            </w:r>
          </w:p>
        </w:tc>
        <w:tc>
          <w:tcPr>
            <w:tcW w:w="71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отклонение,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превышающее допустимое (возможное) отклонение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причина отклонени</w:t>
            </w:r>
          </w:p>
        </w:tc>
        <w:tc>
          <w:tcPr>
            <w:tcW w:w="7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838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Признание граждан нуждающимися в социальном обслуживании  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Категория потребителей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 форме оказания услуг (работ)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12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по ОКЕИ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задании на год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задании на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отчетную дату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исполнено на отчетную дату</w:t>
            </w:r>
          </w:p>
        </w:tc>
        <w:tc>
          <w:tcPr>
            <w:tcW w:w="66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09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889919.Р.33.0.АВ460002000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Принятие решения о признании гражданина нуждающимся в социальном обслуживании либо об отказе в социальном обслуживании в случае наличие или отсутствия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обстоятельств, которые нормативными правовыми актами Российской Федерации, Архангельской области признаны ухудшающими или способными ухудшить условия жизнедеятельности граждан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Граждане Российской Федерации, иностранные граждане, лица без гражданства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Очная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признанных нуждающимися в социальном обслуживании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140,00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140,00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133,00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</w:tr>
    </w:tbl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835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2</w:t>
            </w:r>
          </w:p>
        </w:tc>
      </w:tr>
      <w:tr>
        <w:trPr>
          <w:trHeight w:hRule="atLeast" w:val="300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по общероссийскому перечню или региональному перечню 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200010</w:t>
            </w:r>
          </w:p>
        </w:tc>
      </w:tr>
      <w:tr>
        <w:trPr>
          <w:trHeight w:hRule="atLeast" w:val="288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 или</w:t>
            </w:r>
          </w:p>
        </w:tc>
        <w:tc>
          <w:tcPr>
            <w:tcW w:w="683" w:type="dxa"/>
            <w:gridSpan w:val="3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29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Выявление, учет и организация индивидуальной профилактической работы в отношении семей, находящихся в социально опасном положении или требующих особого внимания государства и общества</w:t>
            </w: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 перечню</w:t>
            </w:r>
          </w:p>
        </w:tc>
        <w:tc>
          <w:tcPr>
            <w:tcW w:w="683" w:type="dxa"/>
            <w:gridSpan w:val="3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91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 </w:t>
            </w: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Физические лица</w:t>
            </w: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Дети, находящиеся в трудной жизненной ситуации</w:t>
            </w:r>
          </w:p>
        </w:tc>
      </w:tr>
      <w:tr>
        <w:trPr>
          <w:trHeight w:hRule="atLeast" w:val="25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3.1. Сведения о фактическом достижении показателей, характеризующих качество государственной услуги </w:t>
            </w:r>
          </w:p>
        </w:tc>
      </w:tr>
      <w:tr>
        <w:trPr>
          <w:cantSplit/>
          <w:trHeight w:hRule="atLeast" w:val="279"/>
        </w:trPr>
        <w:tc>
          <w:tcPr>
            <w:tcW w:w="129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223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 качества государственной услуги </w:t>
            </w:r>
          </w:p>
        </w:tc>
      </w:tr>
      <w:tr>
        <w:trPr>
          <w:cantSplit/>
          <w:trHeight w:hRule="atLeast" w:val="303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73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единица измерения</w:t>
            </w:r>
          </w:p>
        </w:tc>
        <w:tc>
          <w:tcPr>
            <w:tcW w:w="92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значение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причина отклонения</w:t>
            </w:r>
          </w:p>
        </w:tc>
      </w:tr>
      <w:tr>
        <w:trPr>
          <w:cantSplit/>
          <w:trHeight w:hRule="atLeast" w:val="791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Сбор и обработка информации о ситуации в семье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Внесение информации в единый банк данных, составление межведомственного комплексного плана индивидуальной профилактической работы, ведение отчетности по реализации межведомственного комплексного плана индивидуальной профилактической работы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Реализация межведомственного комплексного плана индивидуальной профилактической работы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 форме оказания услуг (работ)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1223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по ОКЕИ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задании на год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задании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 отчетную дату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исполнено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 отчетную дату</w:t>
            </w:r>
          </w:p>
        </w:tc>
        <w:tc>
          <w:tcPr>
            <w:tcW w:w="729" w:type="dxa"/>
            <w:gridSpan w:val="2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19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889911.Р.33.0.АГ040001000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Сбор информации, взаимодействие с органами и учреждениями системы профилактики, организация выхода в семью для оценки ситуации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Введение и обработка данных в информационных системах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Реализация и анализ выполнения мероприятий межведомственного комплексного плана индивидуальной профилактической работы, принятие решения о продолжении или прекращении индивидуальной профилактической работы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 установлено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родителей детей, получивших консультативную, психологическую, педагогическую, юрилическую, социальную и иную помощь помощь в целях профилактики социального сиротства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0"/>
        </w:trPr>
        <w:tc>
          <w:tcPr>
            <w:tcW w:w="1291" w:type="dxa"/>
            <w:gridSpan w:val="17"/>
            <w:tcBorders>
              <w:top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80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</w:t>
            </w:r>
          </w:p>
        </w:tc>
      </w:tr>
      <w:tr>
        <w:trPr>
          <w:cantSplit/>
          <w:trHeight w:hRule="atLeast" w:val="365"/>
        </w:trPr>
        <w:tc>
          <w:tcPr>
            <w:tcW w:w="129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223" w:type="dxa"/>
            <w:gridSpan w:val="10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Показатель объема государственной услуги</w:t>
            </w:r>
          </w:p>
        </w:tc>
        <w:tc>
          <w:tcPr>
            <w:tcW w:w="7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Размер платы (цена, тариф)</w:t>
            </w:r>
          </w:p>
        </w:tc>
      </w:tr>
      <w:tr>
        <w:trPr>
          <w:cantSplit/>
          <w:trHeight w:hRule="atLeast" w:val="358"/>
        </w:trPr>
        <w:tc>
          <w:tcPr>
            <w:tcW w:w="129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73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единица измерения</w:t>
            </w:r>
          </w:p>
        </w:tc>
        <w:tc>
          <w:tcPr>
            <w:tcW w:w="92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значение</w:t>
            </w:r>
          </w:p>
        </w:tc>
        <w:tc>
          <w:tcPr>
            <w:tcW w:w="66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допустимое (возможное) отклонение</w:t>
            </w:r>
          </w:p>
        </w:tc>
        <w:tc>
          <w:tcPr>
            <w:tcW w:w="71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отклонение,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превышающее допустимое (возможное) отклонение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причина отклонени</w:t>
            </w:r>
          </w:p>
        </w:tc>
        <w:tc>
          <w:tcPr>
            <w:tcW w:w="7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838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Сбор и обработка информации о ситуации в семье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Внесение информации в единый банк данных, составление межведомственного комплексного плана индивидуальной профилактической работы, ведение отчетности по реализации межведомственного комплексного плана индивидуальной профилактической работы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Реализация межведомственного комплексного плана индивидуальной профилактической работы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 форме оказания услуг (работ)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12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по ОКЕИ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задании на год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задании на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отчетную дату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исполнено на отчетную дату</w:t>
            </w:r>
          </w:p>
        </w:tc>
        <w:tc>
          <w:tcPr>
            <w:tcW w:w="66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09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889911.Р.33.0.АГ040001000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Сбор информации, взаимодействие с органами и учреждениями системы профилактики, организация выхода в семью для оценки ситуации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Введение и обработка данных в информационных системах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Реализация и анализ выполнения мероприятий межведомственного комплексного плана индивидуальной профилактической работы, принятие решения о продолжении или прекращении индивидуальной профилактической работы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 установлено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семей,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Единица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642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</w:tr>
    </w:tbl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835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3</w:t>
            </w:r>
          </w:p>
        </w:tc>
      </w:tr>
      <w:tr>
        <w:trPr>
          <w:trHeight w:hRule="atLeast" w:val="300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по общероссийскому перечню или региональному перечню 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220410</w:t>
            </w:r>
          </w:p>
        </w:tc>
      </w:tr>
      <w:tr>
        <w:trPr>
          <w:trHeight w:hRule="atLeast" w:val="288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 или</w:t>
            </w:r>
          </w:p>
        </w:tc>
        <w:tc>
          <w:tcPr>
            <w:tcW w:w="683" w:type="dxa"/>
            <w:gridSpan w:val="3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29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 перечню</w:t>
            </w:r>
          </w:p>
        </w:tc>
        <w:tc>
          <w:tcPr>
            <w:tcW w:w="683" w:type="dxa"/>
            <w:gridSpan w:val="3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91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 </w:t>
            </w: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5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3.1. Сведения о фактическом достижении показателей, характеризующих качество государственной услуги </w:t>
            </w:r>
          </w:p>
        </w:tc>
      </w:tr>
      <w:tr>
        <w:trPr>
          <w:cantSplit/>
          <w:trHeight w:hRule="atLeast" w:val="279"/>
        </w:trPr>
        <w:tc>
          <w:tcPr>
            <w:tcW w:w="129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223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 качества государственной услуги </w:t>
            </w:r>
          </w:p>
        </w:tc>
      </w:tr>
      <w:tr>
        <w:trPr>
          <w:cantSplit/>
          <w:trHeight w:hRule="atLeast" w:val="303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73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единица измерения</w:t>
            </w:r>
          </w:p>
        </w:tc>
        <w:tc>
          <w:tcPr>
            <w:tcW w:w="92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значение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причина отклонения</w:t>
            </w:r>
          </w:p>
        </w:tc>
      </w:tr>
      <w:tr>
        <w:trPr>
          <w:cantSplit/>
          <w:trHeight w:hRule="atLeast" w:val="791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виды социальных услуг 1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Категории 4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1223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по ОКЕИ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задании на год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задании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 отчетную дату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исполнено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 отчетную дату</w:t>
            </w:r>
          </w:p>
        </w:tc>
        <w:tc>
          <w:tcPr>
            <w:tcW w:w="729" w:type="dxa"/>
            <w:gridSpan w:val="2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19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870000О.99.0.АЭ20АА09000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социально-бытовых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870000О.99.0.АЭ20АА09000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социально-бытовых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870000О.99.0.АЭ20АА09000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социально-бытовых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870000О.99.0.АЭ20АА09000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социально-бытовых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870000О.99.0.АЭ20АА09000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социально-бытовых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870000О.99.0.АЭ20АА18000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социально-медицинских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870000О.99.0.АЭ20АА18000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социально-медицинских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870000О.99.0.АЭ20АА18000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социально-медицинских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870000О.99.0.АЭ20АА18000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социально-медицинских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870000О.99.0.АЭ20АА18000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социально-медицинских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870000О.99.0.АЭ20АА27000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социально-психологических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870000О.99.0.АЭ20АА27000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социально-психологических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870000О.99.0.АЭ20АА27000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социально-психологических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870000О.99.0.АЭ20АА27000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социально-психологических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870000О.99.0.АЭ20АА27000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социально-психологических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870000О.99.0.АЭ20АА36000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социально-педагогических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870000О.99.0.АЭ20АА36000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социально-педагогических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870000О.99.0.АЭ20АА36000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социально-педагогических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870000О.99.0.АЭ20АА36000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социально-педагогических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870000О.99.0.АЭ20АА36000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социально-педагогических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870000О.99.0.АЭ20АА54000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социально-правовых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870000О.99.0.АЭ20АА54000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социально-правовых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870000О.99.0.АЭ20АА54000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социально-правовых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870000О.99.0.АЭ20АА54000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социально-правовых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870000О.99.0.АЭ20АА54000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социально-правовых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870000О.99.0.АЭ20АА63000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870000О.99.0.АЭ20АА63000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870000О.99.0.АЭ20АА63000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870000О.99.0.АЭ20АА63000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870000О.99.0.АЭ20АА63000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870000О.99.0.АЭ20АА10000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социально-бытовых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870000О.99.0.АЭ20АА10000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социально-бытовых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870000О.99.0.АЭ20АА10000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социально-бытовых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870000О.99.0.АЭ20АА10000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социально-бытовых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870000О.99.0.АЭ20АА10000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социально-бытовых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870000О.99.0.АЭ20АА19000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социально-медицинских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870000О.99.0.АЭ20АА19000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социально-медицинских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870000О.99.0.АЭ20АА19000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социально-медицинских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870000О.99.0.АЭ20АА19000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социально-медицинских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870000О.99.0.АЭ20АА19000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социально-медицинских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870000О.99.0.АЭ20АА28000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социально-психологических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870000О.99.0.АЭ20АА28000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социально-психологических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870000О.99.0.АЭ20АА28000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социально-психологических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870000О.99.0.АЭ20АА28000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социально-психологических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870000О.99.0.АЭ20АА28000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социально-психологических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870000О.99.0.АЭ20АА37000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социально-педагогических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870000О.99.0.АЭ20АА37000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социально-педагогических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870000О.99.0.АЭ20АА37000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социально-педагогических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870000О.99.0.АЭ20АА37000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социально-педагогических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870000О.99.0.АЭ20АА37000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социально-педагогических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870000О.99.0.АЭ20АА55000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социально-правовых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870000О.99.0.АЭ20АА55000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социально-правовых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870000О.99.0.АЭ20АА55000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социально-правовых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870000О.99.0.АЭ20АА55000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социально-правовых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870000О.99.0.АЭ20АА55000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социально-правовых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870000О.99.0.АЭ20АА64000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870000О.99.0.АЭ20АА64000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870000О.99.0.АЭ20АА64000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870000О.99.0.АЭ20АА64000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870000О.99.0.АЭ20АА64000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0"/>
        </w:trPr>
        <w:tc>
          <w:tcPr>
            <w:tcW w:w="1291" w:type="dxa"/>
            <w:gridSpan w:val="17"/>
            <w:tcBorders>
              <w:top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80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</w:t>
            </w:r>
          </w:p>
        </w:tc>
      </w:tr>
      <w:tr>
        <w:trPr>
          <w:cantSplit/>
          <w:trHeight w:hRule="atLeast" w:val="365"/>
        </w:trPr>
        <w:tc>
          <w:tcPr>
            <w:tcW w:w="129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223" w:type="dxa"/>
            <w:gridSpan w:val="10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Показатель объема государственной услуги</w:t>
            </w:r>
          </w:p>
        </w:tc>
        <w:tc>
          <w:tcPr>
            <w:tcW w:w="7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Размер платы (цена, тариф)</w:t>
            </w:r>
          </w:p>
        </w:tc>
      </w:tr>
      <w:tr>
        <w:trPr>
          <w:cantSplit/>
          <w:trHeight w:hRule="atLeast" w:val="358"/>
        </w:trPr>
        <w:tc>
          <w:tcPr>
            <w:tcW w:w="129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73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единица измерения</w:t>
            </w:r>
          </w:p>
        </w:tc>
        <w:tc>
          <w:tcPr>
            <w:tcW w:w="92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значение</w:t>
            </w:r>
          </w:p>
        </w:tc>
        <w:tc>
          <w:tcPr>
            <w:tcW w:w="66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допустимое (возможное) отклонение</w:t>
            </w:r>
          </w:p>
        </w:tc>
        <w:tc>
          <w:tcPr>
            <w:tcW w:w="71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отклонение,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превышающее допустимое (возможное) отклонение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причина отклонени</w:t>
            </w:r>
          </w:p>
        </w:tc>
        <w:tc>
          <w:tcPr>
            <w:tcW w:w="7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838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виды социальных услуг 1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Категории 4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12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по ОКЕИ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задании на год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задании на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отчетную дату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исполнено на отчетную дату</w:t>
            </w:r>
          </w:p>
        </w:tc>
        <w:tc>
          <w:tcPr>
            <w:tcW w:w="66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09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870000О.99.0.АЭ20АА09000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социально-бытовых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81 182,14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870000О.99.0.АЭ20АА18000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социально-медицинских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28 715,99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870000О.99.0.АЭ20АА27000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социально-психологических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28 715,99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870000О.99.0.АЭ20АА36000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социально-педагогических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28 715,99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870000О.99.0.АЭ20АА54000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социально-правовых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457,40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870000О.99.0.АЭ20АА63000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4 508,44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870000О.99.0.АЭ20АА10000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социально-бытовых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81 182,14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870000О.99.0.АЭ20АА19000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социально-медицинских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28 715,99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870000О.99.0.АЭ20АА28000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социально-психологических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28 715,99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870000О.99.0.АЭ20АА37000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социально-педагогических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28 715,99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870000О.99.0.АЭ20АА55000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социально-правовых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457,40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870000О.99.0.АЭ20АА64000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4 508,44</w:t>
            </w:r>
          </w:p>
        </w:tc>
      </w:tr>
    </w:tbl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835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4</w:t>
            </w:r>
          </w:p>
        </w:tc>
      </w:tr>
      <w:tr>
        <w:trPr>
          <w:trHeight w:hRule="atLeast" w:val="300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по общероссийскому перечню или региональному перечню 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220430</w:t>
            </w:r>
          </w:p>
        </w:tc>
      </w:tr>
      <w:tr>
        <w:trPr>
          <w:trHeight w:hRule="atLeast" w:val="288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 или</w:t>
            </w:r>
          </w:p>
        </w:tc>
        <w:tc>
          <w:tcPr>
            <w:tcW w:w="683" w:type="dxa"/>
            <w:gridSpan w:val="3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29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социального обслуживания в форме на дому</w:t>
            </w: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 перечню</w:t>
            </w:r>
          </w:p>
        </w:tc>
        <w:tc>
          <w:tcPr>
            <w:tcW w:w="683" w:type="dxa"/>
            <w:gridSpan w:val="3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91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 </w:t>
            </w: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5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3.1. Сведения о фактическом достижении показателей, характеризующих качество государственной услуги </w:t>
            </w:r>
          </w:p>
        </w:tc>
      </w:tr>
      <w:tr>
        <w:trPr>
          <w:cantSplit/>
          <w:trHeight w:hRule="atLeast" w:val="279"/>
        </w:trPr>
        <w:tc>
          <w:tcPr>
            <w:tcW w:w="129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223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 качества государственной услуги </w:t>
            </w:r>
          </w:p>
        </w:tc>
      </w:tr>
      <w:tr>
        <w:trPr>
          <w:cantSplit/>
          <w:trHeight w:hRule="atLeast" w:val="303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73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единица измерения</w:t>
            </w:r>
          </w:p>
        </w:tc>
        <w:tc>
          <w:tcPr>
            <w:tcW w:w="92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значение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причина отклонения</w:t>
            </w:r>
          </w:p>
        </w:tc>
      </w:tr>
      <w:tr>
        <w:trPr>
          <w:cantSplit/>
          <w:trHeight w:hRule="atLeast" w:val="791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виды социальных услуг 3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Категории 4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1223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по ОКЕИ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задании на год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задании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 отчетную дату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исполнено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 отчетную дату</w:t>
            </w:r>
          </w:p>
        </w:tc>
        <w:tc>
          <w:tcPr>
            <w:tcW w:w="729" w:type="dxa"/>
            <w:gridSpan w:val="2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19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880000О.99.0.АЭ22АА01000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880000О.99.0.АЭ22АА01000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880000О.99.0.АЭ22АА01000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880000О.99.0.АЭ22АА01000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880000О.99.0.АЭ22АА01000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0"/>
        </w:trPr>
        <w:tc>
          <w:tcPr>
            <w:tcW w:w="1291" w:type="dxa"/>
            <w:gridSpan w:val="17"/>
            <w:tcBorders>
              <w:top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80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</w:t>
            </w:r>
          </w:p>
        </w:tc>
      </w:tr>
      <w:tr>
        <w:trPr>
          <w:cantSplit/>
          <w:trHeight w:hRule="atLeast" w:val="365"/>
        </w:trPr>
        <w:tc>
          <w:tcPr>
            <w:tcW w:w="129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223" w:type="dxa"/>
            <w:gridSpan w:val="10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Показатель объема государственной услуги</w:t>
            </w:r>
          </w:p>
        </w:tc>
        <w:tc>
          <w:tcPr>
            <w:tcW w:w="7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Размер платы (цена, тариф)</w:t>
            </w:r>
          </w:p>
        </w:tc>
      </w:tr>
      <w:tr>
        <w:trPr>
          <w:cantSplit/>
          <w:trHeight w:hRule="atLeast" w:val="358"/>
        </w:trPr>
        <w:tc>
          <w:tcPr>
            <w:tcW w:w="129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73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единица измерения</w:t>
            </w:r>
          </w:p>
        </w:tc>
        <w:tc>
          <w:tcPr>
            <w:tcW w:w="92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значение</w:t>
            </w:r>
          </w:p>
        </w:tc>
        <w:tc>
          <w:tcPr>
            <w:tcW w:w="66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допустимое (возможное) отклонение</w:t>
            </w:r>
          </w:p>
        </w:tc>
        <w:tc>
          <w:tcPr>
            <w:tcW w:w="71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отклонение,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превышающее допустимое (возможное) отклонение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причина отклонени</w:t>
            </w:r>
          </w:p>
        </w:tc>
        <w:tc>
          <w:tcPr>
            <w:tcW w:w="7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838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виды социальных услуг 3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Категории 4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12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по ОКЕИ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задании на год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задании на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отчетную дату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исполнено на отчетную дату</w:t>
            </w:r>
          </w:p>
        </w:tc>
        <w:tc>
          <w:tcPr>
            <w:tcW w:w="66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09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880000О.99.0.АЭ22АА01000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120,00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120,00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114,00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10 539,92</w:t>
            </w:r>
          </w:p>
        </w:tc>
      </w:tr>
    </w:tbl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835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5</w:t>
            </w:r>
          </w:p>
        </w:tc>
      </w:tr>
      <w:tr>
        <w:trPr>
          <w:trHeight w:hRule="atLeast" w:val="300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по общероссийскому перечню или региональному перечню 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220460</w:t>
            </w:r>
          </w:p>
        </w:tc>
      </w:tr>
      <w:tr>
        <w:trPr>
          <w:trHeight w:hRule="atLeast" w:val="288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 или</w:t>
            </w:r>
          </w:p>
        </w:tc>
        <w:tc>
          <w:tcPr>
            <w:tcW w:w="683" w:type="dxa"/>
            <w:gridSpan w:val="3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29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 перечню</w:t>
            </w:r>
          </w:p>
        </w:tc>
        <w:tc>
          <w:tcPr>
            <w:tcW w:w="683" w:type="dxa"/>
            <w:gridSpan w:val="3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91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 </w:t>
            </w: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Гражданин при отсутствии работы и средств к существованию</w:t>
            </w:r>
          </w:p>
        </w:tc>
      </w:tr>
      <w:tr>
        <w:trPr>
          <w:trHeight w:hRule="atLeast" w:val="25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3.1. Сведения о фактическом достижении показателей, характеризующих качество государственной услуги </w:t>
            </w:r>
          </w:p>
        </w:tc>
      </w:tr>
      <w:tr>
        <w:trPr>
          <w:cantSplit/>
          <w:trHeight w:hRule="atLeast" w:val="279"/>
        </w:trPr>
        <w:tc>
          <w:tcPr>
            <w:tcW w:w="129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223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 качества государственной услуги </w:t>
            </w:r>
          </w:p>
        </w:tc>
      </w:tr>
      <w:tr>
        <w:trPr>
          <w:cantSplit/>
          <w:trHeight w:hRule="atLeast" w:val="303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73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единица измерения</w:t>
            </w:r>
          </w:p>
        </w:tc>
        <w:tc>
          <w:tcPr>
            <w:tcW w:w="92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значение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причина отклонения</w:t>
            </w:r>
          </w:p>
        </w:tc>
      </w:tr>
      <w:tr>
        <w:trPr>
          <w:cantSplit/>
          <w:trHeight w:hRule="atLeast" w:val="791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виды социальных услуг 2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Категории 4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1223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по ОКЕИ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задании на год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задании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 отчетную дату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исполнено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 отчетную дату</w:t>
            </w:r>
          </w:p>
        </w:tc>
        <w:tc>
          <w:tcPr>
            <w:tcW w:w="729" w:type="dxa"/>
            <w:gridSpan w:val="2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19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870000О.99.0.АЭ25АА04000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полустационарной форме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870000О.99.0.АЭ25АА04000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полустационарной форме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870000О.99.0.АЭ25АА04000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полустационарной форме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870000О.99.0.АЭ25АА04000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полустационарной форме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870000О.99.0.АЭ25АА04000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полустационарной форме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0"/>
        </w:trPr>
        <w:tc>
          <w:tcPr>
            <w:tcW w:w="1291" w:type="dxa"/>
            <w:gridSpan w:val="17"/>
            <w:tcBorders>
              <w:top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80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</w:t>
            </w:r>
          </w:p>
        </w:tc>
      </w:tr>
      <w:tr>
        <w:trPr>
          <w:cantSplit/>
          <w:trHeight w:hRule="atLeast" w:val="365"/>
        </w:trPr>
        <w:tc>
          <w:tcPr>
            <w:tcW w:w="129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223" w:type="dxa"/>
            <w:gridSpan w:val="10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Показатель объема государственной услуги</w:t>
            </w:r>
          </w:p>
        </w:tc>
        <w:tc>
          <w:tcPr>
            <w:tcW w:w="7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Размер платы (цена, тариф)</w:t>
            </w:r>
          </w:p>
        </w:tc>
      </w:tr>
      <w:tr>
        <w:trPr>
          <w:cantSplit/>
          <w:trHeight w:hRule="atLeast" w:val="358"/>
        </w:trPr>
        <w:tc>
          <w:tcPr>
            <w:tcW w:w="129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73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единица измерения</w:t>
            </w:r>
          </w:p>
        </w:tc>
        <w:tc>
          <w:tcPr>
            <w:tcW w:w="92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значение</w:t>
            </w:r>
          </w:p>
        </w:tc>
        <w:tc>
          <w:tcPr>
            <w:tcW w:w="66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допустимое (возможное) отклонение</w:t>
            </w:r>
          </w:p>
        </w:tc>
        <w:tc>
          <w:tcPr>
            <w:tcW w:w="71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отклонение,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превышающее допустимое (возможное) отклонение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причина отклонени</w:t>
            </w:r>
          </w:p>
        </w:tc>
        <w:tc>
          <w:tcPr>
            <w:tcW w:w="7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838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виды социальных услуг 2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Категории 4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12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по ОКЕИ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задании на год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задании на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отчетную дату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исполнено на отчетную дату</w:t>
            </w:r>
          </w:p>
        </w:tc>
        <w:tc>
          <w:tcPr>
            <w:tcW w:w="66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09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870000О.99.0.АЭ25АА02000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полустационарной форме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870000О.99.0.АЭ25АА04000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полустационарной форме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</w:tr>
    </w:tbl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835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6</w:t>
            </w:r>
          </w:p>
        </w:tc>
      </w:tr>
      <w:tr>
        <w:trPr>
          <w:trHeight w:hRule="atLeast" w:val="300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по общероссийскому перечню или региональному перечню 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220470</w:t>
            </w:r>
          </w:p>
        </w:tc>
      </w:tr>
      <w:tr>
        <w:trPr>
          <w:trHeight w:hRule="atLeast" w:val="288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 или</w:t>
            </w:r>
          </w:p>
        </w:tc>
        <w:tc>
          <w:tcPr>
            <w:tcW w:w="683" w:type="dxa"/>
            <w:gridSpan w:val="3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29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социального обслуживания в форме на дому</w:t>
            </w: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 перечню</w:t>
            </w:r>
          </w:p>
        </w:tc>
        <w:tc>
          <w:tcPr>
            <w:tcW w:w="683" w:type="dxa"/>
            <w:gridSpan w:val="3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91"/>
        </w:trPr>
        <w:tc>
          <w:tcPr>
            <w:tcW w:w="12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 </w:t>
            </w: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</w:tr>
      <w:tr>
        <w:trPr>
          <w:trHeight w:hRule="atLeast" w:val="28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Гражданин при отсутствии работы и средств к существованию</w:t>
            </w:r>
          </w:p>
        </w:tc>
      </w:tr>
      <w:tr>
        <w:trPr>
          <w:trHeight w:hRule="atLeast" w:val="259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3.1. Сведения о фактическом достижении показателей, характеризующих качество государственной услуги </w:t>
            </w:r>
          </w:p>
        </w:tc>
      </w:tr>
      <w:tr>
        <w:trPr>
          <w:cantSplit/>
          <w:trHeight w:hRule="atLeast" w:val="279"/>
        </w:trPr>
        <w:tc>
          <w:tcPr>
            <w:tcW w:w="129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223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 качества государственной услуги </w:t>
            </w:r>
          </w:p>
        </w:tc>
      </w:tr>
      <w:tr>
        <w:trPr>
          <w:cantSplit/>
          <w:trHeight w:hRule="atLeast" w:val="303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73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единица измерения</w:t>
            </w:r>
          </w:p>
        </w:tc>
        <w:tc>
          <w:tcPr>
            <w:tcW w:w="92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значение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причина отклонения</w:t>
            </w:r>
          </w:p>
        </w:tc>
      </w:tr>
      <w:tr>
        <w:trPr>
          <w:cantSplit/>
          <w:trHeight w:hRule="atLeast" w:val="791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виды социальных услуг 3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Категории 4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1223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по ОКЕИ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задании на год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задании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 отчетную дату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исполнено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 отчетную дату</w:t>
            </w:r>
          </w:p>
        </w:tc>
        <w:tc>
          <w:tcPr>
            <w:tcW w:w="729" w:type="dxa"/>
            <w:gridSpan w:val="2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19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880000О.99.0.АЭ26АА01000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880000О.99.0.АЭ26АА01000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880000О.99.0.АЭ26АА01000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880000О.99.0.АЭ26АА01000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880000О.99.0.АЭ26АА01000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880000О.99.0.АЭ26АА04000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880000О.99.0.АЭ26АА04000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880000О.99.0.АЭ26АА05000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880000О.99.0.АЭ26АА05000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880000О.99.0.АЭ26АА05000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880000О.99.0.АЭ26АА05000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880000О.99.0.АЭ26АА05000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880000О.99.0.АЭ26АА06000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880000О.99.0.АЭ26АА06000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880000О.99.0.АЭ26АА06000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880000О.99.0.АЭ26АА06000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880000О.99.0.АЭ26АА06000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880000О.99.0.АЭ26АА07000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отсутствии работы и средств к существованию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880000О.99.0.АЭ26АА07000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отсутствии работы и средств к существованию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880000О.99.0.АЭ26АА07000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отсутствии работы и средств к существованию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880000О.99.0.АЭ26АА07000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отсутствии работы и средств к существованию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255"/>
        </w:trPr>
        <w:tc>
          <w:tcPr>
            <w:tcW w:w="129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880000О.99.0.АЭ26АА07000</w:t>
            </w:r>
          </w:p>
        </w:tc>
        <w:tc>
          <w:tcPr>
            <w:tcW w:w="134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отсутствии работы и средств к существованию</w:t>
            </w:r>
          </w:p>
        </w:tc>
        <w:tc>
          <w:tcPr>
            <w:tcW w:w="1341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Процент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744</w:t>
            </w:r>
          </w:p>
        </w:tc>
        <w:tc>
          <w:tcPr>
            <w:tcW w:w="92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2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0"/>
        </w:trPr>
        <w:tc>
          <w:tcPr>
            <w:tcW w:w="1291" w:type="dxa"/>
            <w:gridSpan w:val="17"/>
            <w:tcBorders>
              <w:top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80"/>
        </w:trPr>
        <w:tc>
          <w:tcPr>
            <w:tcW w:w="129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</w:t>
            </w:r>
          </w:p>
        </w:tc>
      </w:tr>
      <w:tr>
        <w:trPr>
          <w:cantSplit/>
          <w:trHeight w:hRule="atLeast" w:val="365"/>
        </w:trPr>
        <w:tc>
          <w:tcPr>
            <w:tcW w:w="129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223" w:type="dxa"/>
            <w:gridSpan w:val="10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Показатель объема государственной услуги</w:t>
            </w:r>
          </w:p>
        </w:tc>
        <w:tc>
          <w:tcPr>
            <w:tcW w:w="7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Размер платы (цена, тариф)</w:t>
            </w:r>
          </w:p>
        </w:tc>
      </w:tr>
      <w:tr>
        <w:trPr>
          <w:cantSplit/>
          <w:trHeight w:hRule="atLeast" w:val="358"/>
        </w:trPr>
        <w:tc>
          <w:tcPr>
            <w:tcW w:w="129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73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единица измерения</w:t>
            </w:r>
          </w:p>
        </w:tc>
        <w:tc>
          <w:tcPr>
            <w:tcW w:w="92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значение</w:t>
            </w:r>
          </w:p>
        </w:tc>
        <w:tc>
          <w:tcPr>
            <w:tcW w:w="66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допустимое (возможное) отклонение</w:t>
            </w:r>
          </w:p>
        </w:tc>
        <w:tc>
          <w:tcPr>
            <w:tcW w:w="71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отклонение,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превышающее допустимое (возможное) отклонение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причина отклонени</w:t>
            </w:r>
          </w:p>
        </w:tc>
        <w:tc>
          <w:tcPr>
            <w:tcW w:w="7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cantSplit/>
          <w:trHeight w:hRule="atLeast" w:val="838"/>
        </w:trPr>
        <w:tc>
          <w:tcPr>
            <w:tcW w:w="1291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виды социальных услуг 3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Категории 4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_________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(наименование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показателя) </w:t>
            </w:r>
          </w:p>
        </w:tc>
        <w:tc>
          <w:tcPr>
            <w:tcW w:w="12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по ОКЕИ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задании на год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утверждено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государственном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задании на </w:t>
            </w:r>
          </w:p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отчетную дату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исполнено на отчетную дату</w:t>
            </w:r>
          </w:p>
        </w:tc>
        <w:tc>
          <w:tcPr>
            <w:tcW w:w="66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09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880000О.99.0.АЭ26АА01000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69,00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880000О.99.0.АЭ26АА04000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880000О.99.0.АЭ26АА05000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880000О.99.0.АЭ26АА06000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</w:tr>
      <w:tr>
        <w:trPr>
          <w:cantSplit/>
          <w:trHeight w:hRule="atLeast" w:val="243"/>
        </w:trPr>
        <w:tc>
          <w:tcPr>
            <w:tcW w:w="12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880000О.99.0.АЭ26АА07000</w:t>
            </w:r>
          </w:p>
        </w:tc>
        <w:tc>
          <w:tcPr>
            <w:tcW w:w="13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3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Гражданин при отсутствии работы и средств к существованию</w:t>
            </w:r>
          </w:p>
        </w:tc>
        <w:tc>
          <w:tcPr>
            <w:tcW w:w="13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Очно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Численность граждан, получивших социальные услуги</w:t>
            </w:r>
          </w:p>
        </w:tc>
        <w:tc>
          <w:tcPr>
            <w:tcW w:w="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Человек</w:t>
            </w:r>
          </w:p>
        </w:tc>
        <w:tc>
          <w:tcPr>
            <w:tcW w:w="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792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30,00</w:t>
            </w:r>
          </w:p>
        </w:tc>
        <w:tc>
          <w:tcPr>
            <w:tcW w:w="9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30,00</w:t>
            </w:r>
          </w:p>
        </w:tc>
        <w:tc>
          <w:tcPr>
            <w:tcW w:w="7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33,00</w:t>
            </w:r>
          </w:p>
        </w:tc>
        <w:tc>
          <w:tcPr>
            <w:tcW w:w="6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29,00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</w:tr>
    </w:tbl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>
      <w:pPr>
        <w:rPr>
          <w:rFonts w:ascii="Arial" w:hAnsi="Arial" w:cs="Arial"/>
        </w:rPr>
      </w:pPr>
      <w:r>
        <w:rPr>
          <w:rFonts w:ascii="Arial" w:hAnsi="Arial" w:cs="Arial"/>
          <w:sz w:val="10"/>
          <w:szCs w:val="10"/>
        </w:rPr>
        <w:br w:type="textWrapping"/>
        <w:br w:type="textWrapping"/>
      </w:r>
    </w:p>
    <w:p>
      <w:pPr>
        <w:framePr w:w="11496" w:h="1064" w:hRule="atLeast" w:x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Руководитель (уполномоченное лицо)  ___________________________   _______________    ____________________________</w:t>
      </w:r>
    </w:p>
    <w:p>
      <w:pPr>
        <w:framePr w:w="11496" w:h="1064" w:hRule="atLeast" w:x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(должность)                            (подпись)                   (расшифровка подписи)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framePr w:w="11496" w:h="1064" w:hRule="atLeast" w:x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framePr w:w="11496" w:h="1064" w:hRule="atLeast" w:x="1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"___"    ____________  20 __ г.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sz w:val="10"/>
          <w:szCs w:val="1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sectPr>
      <w:footerReference xmlns:r="http://schemas.openxmlformats.org/officeDocument/2006/relationships" w:type="default" r:id="RelFtr1"/>
      <w:type w:val="nextPage"/>
      <w:pgSz w:w="16901" w:h="11950" w:code="0" w:orient="landscape"/>
      <w:pgMar w:left="850" w:right="283" w:top="567" w:bottom="567" w:header="708" w:footer="708" w:gutter="0"/>
      <w:pgNumType w:start="1"/>
      <w:noEndnote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framePr w:w="4535" w:h="239" w:hRule="atLeast" w:x="200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Keysystems.DWH2.ReportDesigner</dc:creator>
  <dcterms:created xsi:type="dcterms:W3CDTF">2023-10-09T11:22:52Z</dcterms:created>
  <dcterms:modified xsi:type="dcterms:W3CDTF">2023-10-09T11:22:53Z</dcterms:modified>
  <cp:revision>1</cp:revision>
  <dc:subject>РЎРѕР·РґР°РЅ: taskadmin4 05.08.2016 09:18:20; РР·РјРµРЅРµРЅ: tasya 12.01.2023 16:26:34</dc:subject>
</cp:coreProperties>
</file>