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E8" w:rsidRPr="00DA5FC4" w:rsidRDefault="00457DE8" w:rsidP="00DA5F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23232"/>
          <w:kern w:val="36"/>
          <w:sz w:val="36"/>
          <w:szCs w:val="36"/>
        </w:rPr>
      </w:pPr>
      <w:r w:rsidRPr="00457DE8">
        <w:rPr>
          <w:rFonts w:ascii="Times New Roman" w:eastAsia="Times New Roman" w:hAnsi="Times New Roman" w:cs="Times New Roman"/>
          <w:i/>
          <w:color w:val="323232"/>
          <w:kern w:val="36"/>
          <w:sz w:val="36"/>
          <w:szCs w:val="36"/>
        </w:rPr>
        <w:t>Отделение временного проживания граждан пожилого возраста и инвалидов</w:t>
      </w:r>
    </w:p>
    <w:p w:rsidR="00457DE8" w:rsidRPr="00457DE8" w:rsidRDefault="00457DE8" w:rsidP="00DA5FC4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07F81">
        <w:rPr>
          <w:rFonts w:ascii="Tahoma" w:hAnsi="Tahoma" w:cs="Tahoma"/>
          <w:b/>
          <w:i/>
          <w:color w:val="323232"/>
          <w:sz w:val="18"/>
        </w:rPr>
        <w:t> </w:t>
      </w:r>
    </w:p>
    <w:p w:rsidR="00457DE8" w:rsidRPr="00457DE8" w:rsidRDefault="00457DE8" w:rsidP="00457D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7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</w:t>
      </w:r>
      <w:proofErr w:type="gramStart"/>
      <w:r w:rsidRPr="00457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отделение на социальное обслуживание принимаются граждане пожилого возраста и инвалиды, полностью или частично сохранившие способность к самообслуживанию и свободному передвижению, временно нуждающиеся в уходе, а также граждане из их числа, проживающие в семьях, члены которых по объективным причинам (болезнь, командировка, отпуск и т.д.) временно не могут осуществлять за ними уход, и не имеющ</w:t>
      </w:r>
      <w:r w:rsidR="000D12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медицинских противопоказаний.</w:t>
      </w:r>
      <w:proofErr w:type="gramEnd"/>
    </w:p>
    <w:p w:rsidR="000D1244" w:rsidRPr="00E07F81" w:rsidRDefault="000D1244" w:rsidP="000D124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07F81">
        <w:rPr>
          <w:rFonts w:ascii="Times New Roman" w:hAnsi="Times New Roman"/>
          <w:b/>
          <w:i/>
          <w:sz w:val="28"/>
          <w:szCs w:val="28"/>
        </w:rPr>
        <w:t xml:space="preserve">Основные виды услуг,  предоставляемые получателям социальных </w:t>
      </w:r>
      <w:r w:rsidR="00A50B6C" w:rsidRPr="00E07F81">
        <w:rPr>
          <w:rFonts w:ascii="Times New Roman" w:hAnsi="Times New Roman"/>
          <w:b/>
          <w:i/>
          <w:sz w:val="28"/>
          <w:szCs w:val="28"/>
        </w:rPr>
        <w:t>услуг</w:t>
      </w:r>
      <w:r w:rsidR="00A50B6C">
        <w:rPr>
          <w:rFonts w:ascii="Times New Roman" w:hAnsi="Times New Roman"/>
          <w:b/>
          <w:i/>
          <w:sz w:val="28"/>
          <w:szCs w:val="28"/>
        </w:rPr>
        <w:t xml:space="preserve"> в отделении</w:t>
      </w:r>
      <w:r w:rsidRPr="00E07F81">
        <w:rPr>
          <w:rFonts w:ascii="Times New Roman" w:hAnsi="Times New Roman"/>
          <w:b/>
          <w:i/>
          <w:sz w:val="28"/>
          <w:szCs w:val="28"/>
        </w:rPr>
        <w:t>:</w:t>
      </w:r>
    </w:p>
    <w:p w:rsidR="000D1244" w:rsidRPr="000F6989" w:rsidRDefault="000D1244" w:rsidP="000D1244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i/>
          <w:sz w:val="28"/>
          <w:szCs w:val="28"/>
        </w:rPr>
        <w:t>Социально-бытовые услуги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D1244" w:rsidRPr="000F6989" w:rsidRDefault="000D1244" w:rsidP="000D1244">
      <w:pPr>
        <w:pStyle w:val="a8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предоставление площади жилых помещений согласно утвержденным нормативам;</w:t>
      </w:r>
    </w:p>
    <w:p w:rsidR="000D1244" w:rsidRPr="00A240A5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0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обеспечение мягким инвентарем (одеждой, обувью, нательным бельем и постельными принадлежностями) согласно утвержденным нормативам, в том числе обеспечение получателя социальных услуг при выписке (выбытии) из организации социального обслуживания одеждой, обувью</w:t>
      </w:r>
      <w:r w:rsidRPr="00A240A5">
        <w:rPr>
          <w:rFonts w:ascii="Times New Roman" w:hAnsi="Times New Roman"/>
          <w:sz w:val="28"/>
          <w:szCs w:val="28"/>
        </w:rPr>
        <w:t>;</w:t>
      </w:r>
    </w:p>
    <w:p w:rsidR="000D1244" w:rsidRPr="000F6989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организация досуга и отдыха, в том числе книгами, журналами, газетами, настольными играми;</w:t>
      </w:r>
    </w:p>
    <w:p w:rsidR="000D1244" w:rsidRPr="000F6989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обеспечение питанием, согласно утвержденным нормативам;</w:t>
      </w:r>
    </w:p>
    <w:p w:rsidR="000D1244" w:rsidRPr="000F6989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предоставление получателям социальных услуг возможности свободного посещения их законными представителями, адвокатами, нотариусами, представителями общественных и иных организаций, священнослужителями, а также родственниками и другими лицами в дневное и вечернее время;</w:t>
      </w:r>
    </w:p>
    <w:p w:rsidR="000D1244" w:rsidRPr="00A240A5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0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предоставление получателям социальных услуг возможности пользоваться услугами связи, в том числе информационно-телекоммуникационной сетью «Интернет», и услугами почтовой связи при получении социальных услуг в организациях социального обслуживания в Архангельской области</w:t>
      </w:r>
      <w:r w:rsidRPr="00A240A5">
        <w:rPr>
          <w:rFonts w:ascii="Times New Roman" w:hAnsi="Times New Roman"/>
          <w:sz w:val="28"/>
          <w:szCs w:val="28"/>
        </w:rPr>
        <w:t>;</w:t>
      </w:r>
    </w:p>
    <w:p w:rsidR="000D1244" w:rsidRPr="000F6989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обеспечение сохранности личных вещей и ценностей получателей социальных услуг;</w:t>
      </w:r>
    </w:p>
    <w:p w:rsidR="000D1244" w:rsidRPr="001E0971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9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предоставление помещений для отправления религиозных обрядов, создание для этого соответствующих условий, не противоречащих правилам внутреннего распорядка организации социального обслуживания и учитывающих интересы верующих различных конфессий и атеистов;</w:t>
      </w:r>
    </w:p>
    <w:p w:rsidR="000D1244" w:rsidRPr="000F6989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lastRenderedPageBreak/>
        <w:t>предоставление в пользование мебели;</w:t>
      </w:r>
    </w:p>
    <w:p w:rsidR="000D1244" w:rsidRPr="000F6989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предоставление транспорта для поездок получателей  социальных услуг к местам лечения, обучения, консультаций и участия в культурно - досуговых мероприятиях, если по состоянию здоровья им противопоказано пользоваться общественным транспортом;</w:t>
      </w:r>
    </w:p>
    <w:p w:rsidR="000D1244" w:rsidRPr="000F6989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организация ритуальных услуг;</w:t>
      </w:r>
    </w:p>
    <w:p w:rsidR="000D1244" w:rsidRPr="001E0971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9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содействие в сохранении за гражданами пожилого возраста занимаемых ими ранее по договору найма или договору аренды жилых помещений в домах государственного, муниципального жилых фондов в течение шести месяцев с момента поступления в организацию социального обслуживания в Архангельской области, а в случаях, если в жилых помещениях остались проживать члены их семей, - в течение всего времени пребывания в организации социального обслуживания</w:t>
      </w:r>
      <w:r w:rsidRPr="001E0971">
        <w:rPr>
          <w:rFonts w:ascii="Times New Roman" w:hAnsi="Times New Roman"/>
          <w:sz w:val="28"/>
          <w:szCs w:val="28"/>
        </w:rPr>
        <w:t>;</w:t>
      </w:r>
      <w:proofErr w:type="gramEnd"/>
    </w:p>
    <w:p w:rsidR="000D1244" w:rsidRPr="001E0971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9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содействие во внеочередном обеспечении граждан пожилого возраста жилыми помещениями в случае их отказа от социальных услуг, предоставляемых в стационарной форме, - по истечении шести месяцев с момента поступления в организацию социального обслуживания в Архангельской области, если им не может быть возвращено ранее занимаемое ими жилое помещение по договору найма или договору аренды жилых помещений в домах государственного, муниципального жилых фондов</w:t>
      </w:r>
      <w:r w:rsidRPr="001E0971">
        <w:rPr>
          <w:rFonts w:ascii="Times New Roman" w:hAnsi="Times New Roman"/>
          <w:sz w:val="28"/>
          <w:szCs w:val="28"/>
        </w:rPr>
        <w:t>;</w:t>
      </w:r>
      <w:proofErr w:type="gramEnd"/>
    </w:p>
    <w:p w:rsidR="000D1244" w:rsidRPr="001E0971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0D1244" w:rsidRPr="001E0971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971">
        <w:rPr>
          <w:rFonts w:ascii="Times New Roman" w:hAnsi="Times New Roman"/>
          <w:sz w:val="28"/>
          <w:szCs w:val="28"/>
        </w:rPr>
        <w:t xml:space="preserve"> </w:t>
      </w:r>
      <w:r w:rsidRPr="001E09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отправка за счет получателя социальных услуг почтовой корреспонденции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0D1244" w:rsidRPr="001E0971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9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уборка жилых помещений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0D1244" w:rsidRPr="001E0971" w:rsidRDefault="000D1244" w:rsidP="000D124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97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помощь в написании, прочтении писем и различных документов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0D1244" w:rsidRPr="000F6989" w:rsidRDefault="000D1244" w:rsidP="000D1244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i/>
          <w:sz w:val="28"/>
          <w:szCs w:val="28"/>
        </w:rPr>
        <w:t>Социально-медицинские услуги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D1244" w:rsidRPr="000F6989" w:rsidRDefault="000D1244" w:rsidP="000D124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выполнение процедур, связанных с сохранением здоровья получателей социальных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0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(измерение температуры тела, артериального давления, </w:t>
      </w:r>
      <w:proofErr w:type="gramStart"/>
      <w:r w:rsidRPr="00EB50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EB50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приемом лекарств и другие)</w:t>
      </w:r>
      <w:r w:rsidRPr="00EB50F9">
        <w:rPr>
          <w:rFonts w:ascii="Times New Roman" w:hAnsi="Times New Roman"/>
          <w:sz w:val="28"/>
          <w:szCs w:val="28"/>
        </w:rPr>
        <w:t>;</w:t>
      </w:r>
    </w:p>
    <w:p w:rsidR="000D1244" w:rsidRPr="000F6989" w:rsidRDefault="000D1244" w:rsidP="000D124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проведение оздоровительных мероприятий;</w:t>
      </w:r>
    </w:p>
    <w:p w:rsidR="000D1244" w:rsidRPr="000F6989" w:rsidRDefault="000D1244" w:rsidP="000D124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систематическое наблюдение за получателями социальных услуг для выявления отклонений в состоянии их здоровья;</w:t>
      </w:r>
    </w:p>
    <w:p w:rsidR="000D1244" w:rsidRPr="000F6989" w:rsidRDefault="000D1244" w:rsidP="000D124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F6989">
        <w:rPr>
          <w:rFonts w:ascii="Times New Roman" w:hAnsi="Times New Roman"/>
          <w:sz w:val="28"/>
          <w:szCs w:val="28"/>
        </w:rPr>
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</w:t>
      </w:r>
      <w:r w:rsidRPr="000F6989">
        <w:rPr>
          <w:rFonts w:ascii="Times New Roman" w:hAnsi="Times New Roman"/>
          <w:sz w:val="28"/>
          <w:szCs w:val="28"/>
        </w:rPr>
        <w:lastRenderedPageBreak/>
        <w:t>социальных услуг для выявления отклонений в состоянии их здоровья), в том числе содействие диспансеризации и (или) проведении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экспертизы, для установления или изменения группы инвалидности;</w:t>
      </w:r>
      <w:proofErr w:type="gramEnd"/>
    </w:p>
    <w:p w:rsidR="000D1244" w:rsidRPr="000F6989" w:rsidRDefault="000D1244" w:rsidP="000D124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проведение занятий, обучающих здоровому образу жизни;</w:t>
      </w:r>
    </w:p>
    <w:p w:rsidR="000D1244" w:rsidRPr="00EB50F9" w:rsidRDefault="000D1244" w:rsidP="000D124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уход, первичная медико-санитарная помощь, в том числе при стоматологи</w:t>
      </w:r>
      <w:r>
        <w:rPr>
          <w:rFonts w:ascii="Times New Roman" w:hAnsi="Times New Roman"/>
          <w:sz w:val="28"/>
          <w:szCs w:val="28"/>
        </w:rPr>
        <w:t>че</w:t>
      </w:r>
      <w:r w:rsidRPr="000F6989">
        <w:rPr>
          <w:rFonts w:ascii="Times New Roman" w:hAnsi="Times New Roman"/>
          <w:sz w:val="28"/>
          <w:szCs w:val="28"/>
        </w:rPr>
        <w:t>ских заболеваниях, предоставляемая в организации социального обслуживания;</w:t>
      </w:r>
    </w:p>
    <w:p w:rsidR="000D1244" w:rsidRPr="00EB50F9" w:rsidRDefault="000D1244" w:rsidP="000D124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50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проведение занятий по адаптивной физической культуре;</w:t>
      </w:r>
    </w:p>
    <w:p w:rsidR="000D1244" w:rsidRPr="000F6989" w:rsidRDefault="000D1244" w:rsidP="000D124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содействие в оказании медицинской помощи в государственных медицинских организациях Архангельской области.</w:t>
      </w:r>
    </w:p>
    <w:p w:rsidR="000D1244" w:rsidRPr="000F6989" w:rsidRDefault="000D1244" w:rsidP="00A50B6C">
      <w:pPr>
        <w:spacing w:after="0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i/>
          <w:sz w:val="28"/>
          <w:szCs w:val="28"/>
        </w:rPr>
        <w:t>Социально-психологические услуги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D1244" w:rsidRDefault="000D1244" w:rsidP="00A50B6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sz w:val="28"/>
          <w:szCs w:val="28"/>
        </w:rPr>
        <w:t>социально-психологическое консультирование, в том числе по вопросам внутрисемейных отношений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0D1244" w:rsidRPr="00EB50F9" w:rsidRDefault="000D1244" w:rsidP="00A50B6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50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услуг, в том числе психологические тренинги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0D1244" w:rsidRPr="00EB50F9" w:rsidRDefault="000D1244" w:rsidP="00A50B6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50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социально-психологический патронаж;</w:t>
      </w:r>
    </w:p>
    <w:p w:rsidR="000D1244" w:rsidRPr="00EB50F9" w:rsidRDefault="000D1244" w:rsidP="00A50B6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B50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оказание консультационной психологической помощи анонимно, в том числе с использованием телефона доверия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0D1244" w:rsidRPr="000F6989" w:rsidRDefault="000D1244" w:rsidP="00A50B6C">
      <w:pPr>
        <w:spacing w:after="0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 w:rsidRPr="000F6989">
        <w:rPr>
          <w:rFonts w:ascii="Times New Roman" w:hAnsi="Times New Roman"/>
          <w:i/>
          <w:sz w:val="28"/>
          <w:szCs w:val="28"/>
        </w:rPr>
        <w:t>Социально-правовые услуги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D1244" w:rsidRPr="007F38BC" w:rsidRDefault="000D1244" w:rsidP="00A50B6C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 w:rsidRPr="007F38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слуги по защите прав и законных интересов получателей социальных услуг в установленном законодательством Российской Федерации порядке;</w:t>
      </w:r>
    </w:p>
    <w:p w:rsidR="000D1244" w:rsidRPr="007F38BC" w:rsidRDefault="000D1244" w:rsidP="00A50B6C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7F38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казание помощи в оформлении и восстановлении документов получателей социальных услуг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0D1244" w:rsidRPr="000F6989" w:rsidRDefault="000D1244" w:rsidP="00A50B6C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6989">
        <w:rPr>
          <w:rFonts w:ascii="Times New Roman" w:hAnsi="Times New Roman"/>
          <w:sz w:val="28"/>
          <w:szCs w:val="28"/>
        </w:rPr>
        <w:t>казание помощи в вопросах, связанных с пенсионным обеспечением, пре</w:t>
      </w:r>
      <w:r>
        <w:rPr>
          <w:rFonts w:ascii="Times New Roman" w:hAnsi="Times New Roman"/>
          <w:sz w:val="28"/>
          <w:szCs w:val="28"/>
        </w:rPr>
        <w:t>доставлением социальных выплат;</w:t>
      </w:r>
    </w:p>
    <w:p w:rsidR="000D1244" w:rsidRPr="000F6989" w:rsidRDefault="000D1244" w:rsidP="00A50B6C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F6989">
        <w:rPr>
          <w:rFonts w:ascii="Times New Roman" w:hAnsi="Times New Roman"/>
          <w:sz w:val="28"/>
          <w:szCs w:val="28"/>
        </w:rPr>
        <w:t>одействие в осуществлении мер социальной поддержки, установленных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0D1244" w:rsidRPr="000F6989" w:rsidRDefault="000D1244" w:rsidP="00A50B6C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6989">
        <w:rPr>
          <w:rFonts w:ascii="Times New Roman" w:hAnsi="Times New Roman"/>
          <w:sz w:val="28"/>
          <w:szCs w:val="28"/>
        </w:rPr>
        <w:t>беспечение представительст</w:t>
      </w:r>
      <w:r>
        <w:rPr>
          <w:rFonts w:ascii="Times New Roman" w:hAnsi="Times New Roman"/>
          <w:sz w:val="28"/>
          <w:szCs w:val="28"/>
        </w:rPr>
        <w:t>ва</w:t>
      </w:r>
      <w:r w:rsidRPr="000F6989">
        <w:rPr>
          <w:rFonts w:ascii="Times New Roman" w:hAnsi="Times New Roman"/>
          <w:sz w:val="28"/>
          <w:szCs w:val="28"/>
        </w:rPr>
        <w:t xml:space="preserve"> в суде для защиты прав и интересов.</w:t>
      </w:r>
    </w:p>
    <w:p w:rsidR="000D1244" w:rsidRPr="000F6989" w:rsidRDefault="000D1244" w:rsidP="00A50B6C">
      <w:pPr>
        <w:shd w:val="clear" w:color="auto" w:fill="FFFFFF"/>
        <w:spacing w:after="0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0F6989">
        <w:rPr>
          <w:rFonts w:ascii="Times New Roman" w:hAnsi="Times New Roman"/>
          <w:i/>
          <w:sz w:val="28"/>
          <w:szCs w:val="28"/>
        </w:rPr>
        <w:t>оциально-педагогические услуги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D1244" w:rsidRDefault="000D1244" w:rsidP="00A50B6C">
      <w:pPr>
        <w:pStyle w:val="a8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F6989">
        <w:rPr>
          <w:rFonts w:ascii="Times New Roman" w:hAnsi="Times New Roman"/>
          <w:sz w:val="28"/>
          <w:szCs w:val="28"/>
        </w:rPr>
        <w:t>оздание условий для использования остаточных трудовых возможностей и участия в лечебно-трудовой деятельности, проведение мероприятий по восстановлению личностного и соци</w:t>
      </w:r>
      <w:r>
        <w:rPr>
          <w:rFonts w:ascii="Times New Roman" w:hAnsi="Times New Roman"/>
          <w:sz w:val="28"/>
          <w:szCs w:val="28"/>
        </w:rPr>
        <w:t>ального статуса;</w:t>
      </w:r>
    </w:p>
    <w:p w:rsidR="000D1244" w:rsidRPr="007F38BC" w:rsidRDefault="000D1244" w:rsidP="00A50B6C">
      <w:pPr>
        <w:pStyle w:val="a8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A0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Pr="00AE71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оциально-педагогическая коррекция, включая диагностику и консультирование;</w:t>
      </w:r>
    </w:p>
    <w:p w:rsidR="000D1244" w:rsidRPr="007F38BC" w:rsidRDefault="000D1244" w:rsidP="00A50B6C">
      <w:pPr>
        <w:pStyle w:val="a8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</w:t>
      </w:r>
      <w:r w:rsidRPr="007F38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ормирование позитивных интересов (в том числе в сфере досуга) у получателей социальных услуг;</w:t>
      </w:r>
    </w:p>
    <w:p w:rsidR="000D1244" w:rsidRDefault="000D1244" w:rsidP="00A50B6C">
      <w:pPr>
        <w:pStyle w:val="a8"/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7F38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рганизация досуга (праздники, экскурсии и другие культурные мероприятия)</w:t>
      </w:r>
      <w:r w:rsidRPr="007F38BC">
        <w:rPr>
          <w:rFonts w:ascii="Times New Roman" w:hAnsi="Times New Roman"/>
          <w:sz w:val="28"/>
          <w:szCs w:val="28"/>
        </w:rPr>
        <w:t>.</w:t>
      </w:r>
    </w:p>
    <w:p w:rsidR="000D1244" w:rsidRPr="00DA5FC4" w:rsidRDefault="000D1244" w:rsidP="00A50B6C">
      <w:pPr>
        <w:pStyle w:val="a8"/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DA5FC4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Социально-трудовые услуги:</w:t>
      </w:r>
      <w:bookmarkStart w:id="0" w:name="_GoBack"/>
      <w:bookmarkEnd w:id="0"/>
    </w:p>
    <w:p w:rsidR="00457DE8" w:rsidRPr="00A50B6C" w:rsidRDefault="000D1244" w:rsidP="00A50B6C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5316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проведение мероприятий по использованию остаточных трудовых возможностей и обучению доступным профессиональным навыкам.</w:t>
      </w:r>
      <w:r w:rsidR="00457DE8" w:rsidRPr="00A50B6C">
        <w:rPr>
          <w:rFonts w:ascii="Times New Roman" w:hAnsi="Times New Roman"/>
          <w:color w:val="323232"/>
          <w:sz w:val="24"/>
          <w:szCs w:val="24"/>
        </w:rPr>
        <w:t xml:space="preserve"> </w:t>
      </w:r>
    </w:p>
    <w:p w:rsidR="000D1244" w:rsidRPr="00E07F81" w:rsidRDefault="000D1244" w:rsidP="00E07F81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E07F81">
        <w:rPr>
          <w:rFonts w:ascii="Times New Roman" w:hAnsi="Times New Roman"/>
          <w:b/>
          <w:i/>
          <w:sz w:val="28"/>
          <w:szCs w:val="28"/>
        </w:rPr>
        <w:t>Порядок и условия предоставления социальных услуг</w:t>
      </w:r>
    </w:p>
    <w:p w:rsidR="000D1244" w:rsidRDefault="000D1244" w:rsidP="000D1244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предоставления социальных услуг является обращение заявителя либо его законного или уполномоченного представителя с заявлением по форме, утвержденной приказом Министерства  труда и социальной защиты РФ от 28.03.2014 г. №159н «Об утверждении формы заявления о предоставлении социальных услуг».</w:t>
      </w:r>
    </w:p>
    <w:p w:rsidR="000D1244" w:rsidRDefault="000D1244" w:rsidP="000D1244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0D1244" w:rsidRDefault="000D1244" w:rsidP="000D1244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0D1244" w:rsidRDefault="000D1244" w:rsidP="000D1244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представителя, и документ, удостоверяющий его личность, в случае обращения с заявлением через представителя;</w:t>
      </w:r>
    </w:p>
    <w:p w:rsidR="000D1244" w:rsidRPr="00607124" w:rsidRDefault="000D1244" w:rsidP="000D1244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место жительства (пребывания) фактического проживания заявителя на территории Архангельской области;</w:t>
      </w:r>
    </w:p>
    <w:p w:rsidR="000D1244" w:rsidRDefault="000D1244" w:rsidP="000D1244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программа предоставления социальных услуг;</w:t>
      </w:r>
    </w:p>
    <w:p w:rsidR="000D1244" w:rsidRDefault="000D1244" w:rsidP="000D1244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для определения среднедушевого дохода заявителя в соответствии Постановлением министерства труда, занятости и социального развития от 20.11.2014 года № 37-п;</w:t>
      </w:r>
    </w:p>
    <w:p w:rsidR="000D1244" w:rsidRDefault="000D1244" w:rsidP="000D1244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признание заявителя пострадавшим в результате чрезвычайной ситуации или пострадавшим в результате вооруженных межнациональных (межэтнических) конфликтов, при обращении заявителя из числа лиц, пострадавших в результате чрезвычайных ситуаций, вооруженных межнациональных (межэтнических) конфликтов;</w:t>
      </w:r>
    </w:p>
    <w:p w:rsidR="000D1244" w:rsidRDefault="000D1244" w:rsidP="000D1244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4C9">
        <w:rPr>
          <w:rFonts w:ascii="Times New Roman" w:hAnsi="Times New Roman"/>
          <w:sz w:val="28"/>
          <w:szCs w:val="28"/>
        </w:rPr>
        <w:t xml:space="preserve">заключение о наличии (отсутствии) заболеваний, включенных  в перечень медицинских противопоказаний, в </w:t>
      </w:r>
      <w:proofErr w:type="gramStart"/>
      <w:r w:rsidRPr="00E014C9">
        <w:rPr>
          <w:rFonts w:ascii="Times New Roman" w:hAnsi="Times New Roman"/>
          <w:sz w:val="28"/>
          <w:szCs w:val="28"/>
        </w:rPr>
        <w:t>связи</w:t>
      </w:r>
      <w:proofErr w:type="gramEnd"/>
      <w:r w:rsidRPr="00E014C9">
        <w:rPr>
          <w:rFonts w:ascii="Times New Roman" w:hAnsi="Times New Roman"/>
          <w:sz w:val="28"/>
          <w:szCs w:val="28"/>
        </w:rPr>
        <w:t xml:space="preserve"> с наличием которых заявителю может быть отказано, в том числе временно, в предоставлении социальных услуг в стационарной форме социального обслуживания по форме, утвержденной приказом Министерства здравоохранения РФ;</w:t>
      </w:r>
    </w:p>
    <w:p w:rsidR="000D1244" w:rsidRDefault="000D1244" w:rsidP="000D1244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4C9">
        <w:rPr>
          <w:rFonts w:ascii="Times New Roman" w:hAnsi="Times New Roman"/>
          <w:sz w:val="28"/>
          <w:szCs w:val="28"/>
        </w:rPr>
        <w:lastRenderedPageBreak/>
        <w:t>медицинская карта, выданная медицинской организацией, для поступления в организацию для предоставления социальных услуг в форме стационарного социального обслуживания;</w:t>
      </w:r>
    </w:p>
    <w:p w:rsidR="000D1244" w:rsidRDefault="000D1244" w:rsidP="00A50B6C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4C9">
        <w:rPr>
          <w:rFonts w:ascii="Times New Roman" w:hAnsi="Times New Roman"/>
          <w:sz w:val="28"/>
          <w:szCs w:val="28"/>
        </w:rPr>
        <w:t>индивидуальная п</w:t>
      </w:r>
      <w:r w:rsidR="00E07F81">
        <w:rPr>
          <w:rFonts w:ascii="Times New Roman" w:hAnsi="Times New Roman"/>
          <w:sz w:val="28"/>
          <w:szCs w:val="28"/>
        </w:rPr>
        <w:t>рограмма реабилитации инвалида</w:t>
      </w:r>
      <w:r w:rsidRPr="00E014C9">
        <w:rPr>
          <w:rFonts w:ascii="Times New Roman" w:hAnsi="Times New Roman"/>
          <w:sz w:val="28"/>
          <w:szCs w:val="28"/>
        </w:rPr>
        <w:t>, выданная федеральным государственным учреждением медико-социальной экспертизы (для инвалида).</w:t>
      </w:r>
    </w:p>
    <w:p w:rsidR="000D1244" w:rsidRDefault="000D1244" w:rsidP="00A50B6C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4C9">
        <w:rPr>
          <w:rFonts w:ascii="Times New Roman" w:hAnsi="Times New Roman"/>
          <w:sz w:val="28"/>
          <w:szCs w:val="28"/>
        </w:rPr>
        <w:t xml:space="preserve">Заявление и документы, указанные в </w:t>
      </w:r>
      <w:r>
        <w:rPr>
          <w:rFonts w:ascii="Times New Roman" w:hAnsi="Times New Roman"/>
          <w:sz w:val="28"/>
          <w:szCs w:val="28"/>
        </w:rPr>
        <w:t>выше</w:t>
      </w:r>
      <w:r w:rsidRPr="00E014C9">
        <w:rPr>
          <w:rFonts w:ascii="Times New Roman" w:hAnsi="Times New Roman"/>
          <w:sz w:val="28"/>
          <w:szCs w:val="28"/>
        </w:rPr>
        <w:t xml:space="preserve">  предоставляются в организацию социального обслуживания:</w:t>
      </w:r>
      <w:proofErr w:type="gramEnd"/>
    </w:p>
    <w:p w:rsidR="000D1244" w:rsidRDefault="000D1244" w:rsidP="00A50B6C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 или через представителя. В данном случае представляются как подлинники, так и копии документов; </w:t>
      </w:r>
    </w:p>
    <w:p w:rsidR="000D1244" w:rsidRDefault="000D1244" w:rsidP="00A50B6C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заказным почтовым отправлением. В данном случае направляются копии документов, заверенные в порядке, установленном законодательством РФ.</w:t>
      </w:r>
    </w:p>
    <w:p w:rsidR="000D1244" w:rsidRDefault="000D1244" w:rsidP="00A50B6C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суток со дня поступления заявления и документов принимает одно из следующих решений:</w:t>
      </w:r>
    </w:p>
    <w:p w:rsidR="000D1244" w:rsidRPr="000F6989" w:rsidRDefault="000D1244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 предоставлении социальных услуг. </w:t>
      </w:r>
      <w:proofErr w:type="gramStart"/>
      <w:r>
        <w:rPr>
          <w:rFonts w:ascii="Times New Roman" w:hAnsi="Times New Roman"/>
          <w:sz w:val="28"/>
          <w:szCs w:val="28"/>
        </w:rPr>
        <w:t xml:space="preserve">В этом случае Учреждение в течение суток со дня представления документов осуществляет расчет размера платы за социальные услуги в соответствии с Постановлением министерства труда, занятости и социального развития от 20.11.2014 года № 37-п и заключает договор о предоставлении социальных услуг с заявителем или его представителем </w:t>
      </w:r>
      <w:r w:rsidRPr="000F6989">
        <w:rPr>
          <w:rFonts w:ascii="Times New Roman" w:hAnsi="Times New Roman"/>
          <w:sz w:val="28"/>
          <w:szCs w:val="28"/>
        </w:rPr>
        <w:t>(Приказ Министерства труда и социальной защиты РФ от 10.11.2014 № 874-н), определяющий срок проживания, порядок и размер</w:t>
      </w:r>
      <w:proofErr w:type="gramEnd"/>
      <w:r w:rsidRPr="000F6989">
        <w:rPr>
          <w:rFonts w:ascii="Times New Roman" w:hAnsi="Times New Roman"/>
          <w:sz w:val="28"/>
          <w:szCs w:val="28"/>
        </w:rPr>
        <w:t xml:space="preserve"> оплаты, права и обязанности сторон.</w:t>
      </w:r>
    </w:p>
    <w:p w:rsidR="000D1244" w:rsidRDefault="000D1244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возврате заявления и документов. В этом случае Учреждение возвращает заявление и документы и направляет письменное мотивированное уведомление о возврате документов, в котором указывает причины, послужившие основанием для принятия указанного решения.</w:t>
      </w:r>
    </w:p>
    <w:p w:rsidR="000D1244" w:rsidRDefault="000D1244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отказа в предоставлении социальных услуг являются:</w:t>
      </w:r>
    </w:p>
    <w:p w:rsidR="000D1244" w:rsidRDefault="000D1244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представление документов не в полном объеме;</w:t>
      </w:r>
    </w:p>
    <w:p w:rsidR="000D1244" w:rsidRDefault="000D1244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представление заявления и документов, оформление которых не соответствуют требованиям;</w:t>
      </w:r>
    </w:p>
    <w:p w:rsidR="000D1244" w:rsidRDefault="000D1244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заявителем недостоверных сведений. </w:t>
      </w:r>
    </w:p>
    <w:p w:rsidR="000D1244" w:rsidRDefault="000D1244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свободных койко-мест в Отделении также является основанием для отказа в социальном обслуживании.</w:t>
      </w:r>
    </w:p>
    <w:p w:rsidR="000D1244" w:rsidRDefault="000D1244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социальных услуг в Отделении включает в себя предоставление получателю социальных услуг в соответствии:</w:t>
      </w:r>
    </w:p>
    <w:p w:rsidR="000D1244" w:rsidRDefault="000D1244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перечнем социальных услуг, предоставляемых поставщиками социальных услуг в Архангельской области, утвержденным областным законом № 190-11-ОЗ;</w:t>
      </w:r>
    </w:p>
    <w:p w:rsidR="00A50B6C" w:rsidRDefault="000D1244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 стандартами социальных услуг, предоставляемых в стационарной форме социального обслуживания.</w:t>
      </w:r>
    </w:p>
    <w:p w:rsidR="00E07F81" w:rsidRPr="00E07F81" w:rsidRDefault="00E07F81" w:rsidP="00A50B6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07F81">
        <w:rPr>
          <w:rFonts w:ascii="Times New Roman" w:hAnsi="Times New Roman"/>
          <w:b/>
          <w:i/>
          <w:sz w:val="28"/>
          <w:szCs w:val="28"/>
        </w:rPr>
        <w:t>Оплата предоставления социальных услуг</w:t>
      </w:r>
    </w:p>
    <w:p w:rsidR="00E07F81" w:rsidRDefault="00E07F81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84F65">
        <w:rPr>
          <w:rFonts w:ascii="Times New Roman" w:hAnsi="Times New Roman"/>
          <w:sz w:val="28"/>
          <w:szCs w:val="28"/>
        </w:rPr>
        <w:t xml:space="preserve">азмер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  <w:r w:rsidRPr="00B84F65">
        <w:rPr>
          <w:rFonts w:ascii="Times New Roman" w:hAnsi="Times New Roman"/>
          <w:sz w:val="28"/>
          <w:szCs w:val="28"/>
        </w:rPr>
        <w:t xml:space="preserve">платы за предоставление </w:t>
      </w:r>
      <w:r>
        <w:rPr>
          <w:rFonts w:ascii="Times New Roman" w:hAnsi="Times New Roman"/>
          <w:sz w:val="28"/>
          <w:szCs w:val="28"/>
        </w:rPr>
        <w:t xml:space="preserve">социальных услуг в </w:t>
      </w:r>
      <w:r w:rsidRPr="00B84F65">
        <w:rPr>
          <w:rFonts w:ascii="Times New Roman" w:hAnsi="Times New Roman"/>
          <w:sz w:val="28"/>
          <w:szCs w:val="28"/>
        </w:rPr>
        <w:t>стационарно</w:t>
      </w:r>
      <w:r>
        <w:rPr>
          <w:rFonts w:ascii="Times New Roman" w:hAnsi="Times New Roman"/>
          <w:sz w:val="28"/>
          <w:szCs w:val="28"/>
        </w:rPr>
        <w:t>й форме социального</w:t>
      </w:r>
      <w:r w:rsidRPr="00B84F65">
        <w:rPr>
          <w:rFonts w:ascii="Times New Roman" w:hAnsi="Times New Roman"/>
          <w:sz w:val="28"/>
          <w:szCs w:val="28"/>
        </w:rPr>
        <w:t xml:space="preserve"> обслужива</w:t>
      </w:r>
      <w:r>
        <w:rPr>
          <w:rFonts w:ascii="Times New Roman" w:hAnsi="Times New Roman"/>
          <w:sz w:val="28"/>
          <w:szCs w:val="28"/>
        </w:rPr>
        <w:t>ни</w:t>
      </w:r>
      <w:r w:rsidRPr="00B84F65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составляет 75 % среднедушевого дохода получателя социальных услуг.</w:t>
      </w:r>
    </w:p>
    <w:p w:rsidR="00E07F81" w:rsidRDefault="00E07F81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изменения среднедушевого дохода получателя социальных услуг, размер платы за предоставление социальных услуг в стационарной форме социального облуживания изменяется в порядке, установленном договором о предоставлении социальных услуг. В случае наступления обстоятельств изменяющих среднедушевой доход, получатель социальных услуг обязан известить об этом Учреждение в течение 10 дней со дня их наступления. </w:t>
      </w:r>
    </w:p>
    <w:p w:rsidR="00E07F81" w:rsidRPr="00B84F65" w:rsidRDefault="00E07F81" w:rsidP="00A50B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4F65">
        <w:rPr>
          <w:rFonts w:ascii="Times New Roman" w:hAnsi="Times New Roman"/>
          <w:sz w:val="28"/>
          <w:szCs w:val="28"/>
        </w:rPr>
        <w:t xml:space="preserve">В случае отсутствия </w:t>
      </w:r>
      <w:r w:rsidRPr="00B77119">
        <w:rPr>
          <w:rFonts w:ascii="Times New Roman" w:hAnsi="Times New Roman"/>
          <w:color w:val="000000"/>
          <w:sz w:val="28"/>
          <w:szCs w:val="28"/>
        </w:rPr>
        <w:t>клиент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B84F6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Отделении</w:t>
      </w:r>
      <w:r w:rsidRPr="00B84F65">
        <w:rPr>
          <w:rFonts w:ascii="Times New Roman" w:hAnsi="Times New Roman"/>
          <w:sz w:val="28"/>
          <w:szCs w:val="28"/>
        </w:rPr>
        <w:t xml:space="preserve"> свыше 15 календарных дней в ме</w:t>
      </w:r>
      <w:r>
        <w:rPr>
          <w:rFonts w:ascii="Times New Roman" w:hAnsi="Times New Roman"/>
          <w:sz w:val="28"/>
          <w:szCs w:val="28"/>
        </w:rPr>
        <w:t xml:space="preserve">сяц, Учреждением производится перерасчет </w:t>
      </w:r>
      <w:r w:rsidRPr="00B84F65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ы за социальное обслуживание с возвращением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кл</w:t>
      </w:r>
      <w:proofErr w:type="gramEnd"/>
      <w:r>
        <w:rPr>
          <w:rFonts w:ascii="Times New Roman" w:hAnsi="Times New Roman"/>
          <w:sz w:val="28"/>
          <w:szCs w:val="28"/>
        </w:rPr>
        <w:t>иенту за дни отсутствия в Отделении</w:t>
      </w:r>
      <w:r w:rsidRPr="00B84F65">
        <w:rPr>
          <w:rFonts w:ascii="Times New Roman" w:hAnsi="Times New Roman"/>
          <w:sz w:val="28"/>
          <w:szCs w:val="28"/>
        </w:rPr>
        <w:t>.</w:t>
      </w:r>
    </w:p>
    <w:p w:rsidR="00E07F81" w:rsidRDefault="00E07F81" w:rsidP="00E07F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6989">
        <w:rPr>
          <w:rFonts w:ascii="Times New Roman" w:hAnsi="Times New Roman"/>
          <w:color w:val="000000"/>
          <w:sz w:val="28"/>
          <w:szCs w:val="28"/>
        </w:rPr>
        <w:t xml:space="preserve"> Получатели социальных услуг</w:t>
      </w:r>
      <w:r>
        <w:rPr>
          <w:rFonts w:ascii="Times New Roman" w:hAnsi="Times New Roman"/>
          <w:color w:val="000000"/>
          <w:sz w:val="28"/>
          <w:szCs w:val="28"/>
        </w:rPr>
        <w:t>, находящиеся в О</w:t>
      </w:r>
      <w:r w:rsidRPr="000F6989">
        <w:rPr>
          <w:rFonts w:ascii="Times New Roman" w:hAnsi="Times New Roman"/>
          <w:color w:val="000000"/>
          <w:sz w:val="28"/>
          <w:szCs w:val="28"/>
        </w:rPr>
        <w:t>тделении,</w:t>
      </w:r>
      <w:r>
        <w:rPr>
          <w:rFonts w:ascii="Times New Roman" w:hAnsi="Times New Roman"/>
          <w:sz w:val="28"/>
          <w:szCs w:val="28"/>
        </w:rPr>
        <w:t xml:space="preserve"> имеют право на выбытие из О</w:t>
      </w:r>
      <w:r w:rsidRPr="000F6989">
        <w:rPr>
          <w:rFonts w:ascii="Times New Roman" w:hAnsi="Times New Roman"/>
          <w:sz w:val="28"/>
          <w:szCs w:val="28"/>
        </w:rPr>
        <w:t xml:space="preserve">тделения на срок не более 3 дней по </w:t>
      </w:r>
      <w:r>
        <w:rPr>
          <w:rFonts w:ascii="Times New Roman" w:hAnsi="Times New Roman"/>
          <w:sz w:val="28"/>
          <w:szCs w:val="28"/>
        </w:rPr>
        <w:t xml:space="preserve">личному </w:t>
      </w:r>
      <w:r w:rsidRPr="000F6989">
        <w:rPr>
          <w:rFonts w:ascii="Times New Roman" w:hAnsi="Times New Roman"/>
          <w:sz w:val="28"/>
          <w:szCs w:val="28"/>
        </w:rPr>
        <w:t>заявлению. Перерасчет</w:t>
      </w:r>
      <w:r>
        <w:rPr>
          <w:rFonts w:ascii="Times New Roman" w:hAnsi="Times New Roman"/>
          <w:sz w:val="28"/>
          <w:szCs w:val="28"/>
        </w:rPr>
        <w:t xml:space="preserve"> денежных средств по оплате социальных услуг</w:t>
      </w:r>
      <w:r w:rsidRPr="000F6989">
        <w:rPr>
          <w:rFonts w:ascii="Times New Roman" w:hAnsi="Times New Roman"/>
          <w:sz w:val="28"/>
          <w:szCs w:val="28"/>
        </w:rPr>
        <w:t xml:space="preserve"> за это время не производится.</w:t>
      </w:r>
    </w:p>
    <w:p w:rsidR="00E07F81" w:rsidRPr="00776434" w:rsidRDefault="00E07F81" w:rsidP="00E07F81">
      <w:pPr>
        <w:pStyle w:val="a9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76434">
        <w:rPr>
          <w:color w:val="000000"/>
          <w:sz w:val="28"/>
          <w:szCs w:val="28"/>
        </w:rPr>
        <w:t>Социальные у</w:t>
      </w:r>
      <w:r>
        <w:rPr>
          <w:color w:val="000000"/>
          <w:sz w:val="28"/>
          <w:szCs w:val="28"/>
        </w:rPr>
        <w:t xml:space="preserve">слуги в стационарной форме социального обслуживания предоставляются бесплатно </w:t>
      </w:r>
      <w:r w:rsidRPr="00776434">
        <w:rPr>
          <w:color w:val="000000"/>
          <w:sz w:val="28"/>
          <w:szCs w:val="28"/>
        </w:rPr>
        <w:t>лицам, пострадавшим в результате чрезвычайных ситуаций, вооруженных межнациональных</w:t>
      </w:r>
      <w:r>
        <w:rPr>
          <w:color w:val="000000"/>
          <w:sz w:val="28"/>
          <w:szCs w:val="28"/>
        </w:rPr>
        <w:t xml:space="preserve"> (межэтнических) конфликтов (при наличии свободных мест).</w:t>
      </w:r>
    </w:p>
    <w:p w:rsidR="00A50B6C" w:rsidRPr="00A50B6C" w:rsidRDefault="00457DE8" w:rsidP="00A50B6C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57DE8">
        <w:rPr>
          <w:rFonts w:ascii="Times New Roman" w:hAnsi="Times New Roman" w:cs="Times New Roman"/>
          <w:color w:val="323232"/>
          <w:sz w:val="24"/>
          <w:szCs w:val="24"/>
        </w:rPr>
        <w:t>     </w:t>
      </w:r>
      <w:r w:rsidR="00A50B6C" w:rsidRPr="00A50B6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Прекращение предоставления социальных услуг</w:t>
      </w:r>
    </w:p>
    <w:p w:rsidR="00A50B6C" w:rsidRDefault="00A50B6C" w:rsidP="00A50B6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Основаниями прекращения предоставления социальных услуг в стационарной форме социального обслуживания являются:</w:t>
      </w:r>
    </w:p>
    <w:p w:rsidR="00A50B6C" w:rsidRDefault="00A50B6C" w:rsidP="00A50B6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письменное заявление получателя социальных услуг или его представителя об отказе в предоставлении социальных услуг;</w:t>
      </w:r>
    </w:p>
    <w:p w:rsidR="00A50B6C" w:rsidRDefault="00A50B6C" w:rsidP="00A50B6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A50B6C" w:rsidRDefault="00A50B6C" w:rsidP="00A50B6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нарушение получателем социальных услуг (представителем) условий, предусмотренных договором;</w:t>
      </w:r>
    </w:p>
    <w:p w:rsidR="00A50B6C" w:rsidRDefault="00A50B6C" w:rsidP="00A50B6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смерть получателя социальных услуг или ликвидация (прекращение деятельности) поставщика социальных услуг;</w:t>
      </w:r>
    </w:p>
    <w:p w:rsidR="00A50B6C" w:rsidRDefault="00A50B6C" w:rsidP="00A50B6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решение суда о признании получателя социальных услуг безвестно отсутствующим или умершим;</w:t>
      </w:r>
    </w:p>
    <w:p w:rsidR="00A50B6C" w:rsidRDefault="00A50B6C" w:rsidP="00A50B6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6) осуждение получателя социальных услуг к отбыванию наказания в виде лишения свободы;</w:t>
      </w:r>
    </w:p>
    <w:p w:rsidR="00A50B6C" w:rsidRDefault="00A50B6C" w:rsidP="00A50B6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возникновение у получателя социальных услуг медицинских противопоказаний к получению социальных услуг в стационарной форме социального облуживания, подтвержденных заключением уполномоченной медицинской организации.</w:t>
      </w:r>
    </w:p>
    <w:p w:rsidR="00457DE8" w:rsidRPr="00457DE8" w:rsidRDefault="00457DE8" w:rsidP="00A50B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7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отделения временного проживания граждан пожилого возраста и инвалидов оказываются специалистами отделения в д. Верхняя Сергиевская Красноборского района Архангельской области.</w:t>
      </w:r>
    </w:p>
    <w:p w:rsidR="00457DE8" w:rsidRPr="00457DE8" w:rsidRDefault="00457DE8" w:rsidP="00A50B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7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дополнительной информацией вы можете обратиться:</w:t>
      </w:r>
    </w:p>
    <w:p w:rsidR="00457DE8" w:rsidRPr="00457DE8" w:rsidRDefault="00457DE8" w:rsidP="00A50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7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Архангельская область, Красноборский район, д. Верхняя Сергиевская, д. 2, тел. 8 (81840) 3-36-00, Власова Ольга Олеговна, заведующая отделением временного проживания граждан пожилого возраста и инвалидов.</w:t>
      </w:r>
    </w:p>
    <w:p w:rsidR="00486506" w:rsidRPr="00457DE8" w:rsidRDefault="00486506" w:rsidP="00A50B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6506" w:rsidRPr="0045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7A6"/>
    <w:multiLevelType w:val="multilevel"/>
    <w:tmpl w:val="9C5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80DE6"/>
    <w:multiLevelType w:val="multilevel"/>
    <w:tmpl w:val="EA4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B14CA"/>
    <w:multiLevelType w:val="hybridMultilevel"/>
    <w:tmpl w:val="A8FEC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52274"/>
    <w:multiLevelType w:val="multilevel"/>
    <w:tmpl w:val="E062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85E16"/>
    <w:multiLevelType w:val="hybridMultilevel"/>
    <w:tmpl w:val="60EE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20286"/>
    <w:multiLevelType w:val="multilevel"/>
    <w:tmpl w:val="060C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B4001"/>
    <w:multiLevelType w:val="hybridMultilevel"/>
    <w:tmpl w:val="B85AF1E8"/>
    <w:lvl w:ilvl="0" w:tplc="EF264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32854"/>
    <w:multiLevelType w:val="multilevel"/>
    <w:tmpl w:val="8F4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850B4"/>
    <w:multiLevelType w:val="multilevel"/>
    <w:tmpl w:val="B6D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84465"/>
    <w:multiLevelType w:val="hybridMultilevel"/>
    <w:tmpl w:val="E82A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B1DED"/>
    <w:multiLevelType w:val="multilevel"/>
    <w:tmpl w:val="721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D47C3"/>
    <w:multiLevelType w:val="multilevel"/>
    <w:tmpl w:val="75D6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E2A90"/>
    <w:multiLevelType w:val="hybridMultilevel"/>
    <w:tmpl w:val="EAF0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75D69"/>
    <w:multiLevelType w:val="hybridMultilevel"/>
    <w:tmpl w:val="A714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DE8"/>
    <w:rsid w:val="000D1244"/>
    <w:rsid w:val="00457DE8"/>
    <w:rsid w:val="00486506"/>
    <w:rsid w:val="00A50B6C"/>
    <w:rsid w:val="00C06E9E"/>
    <w:rsid w:val="00DA5FC4"/>
    <w:rsid w:val="00E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5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D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5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7DE8"/>
  </w:style>
  <w:style w:type="character" w:styleId="a6">
    <w:name w:val="Emphasis"/>
    <w:basedOn w:val="a0"/>
    <w:uiPriority w:val="20"/>
    <w:qFormat/>
    <w:rsid w:val="00457DE8"/>
    <w:rPr>
      <w:i/>
      <w:iCs/>
    </w:rPr>
  </w:style>
  <w:style w:type="character" w:styleId="a7">
    <w:name w:val="Strong"/>
    <w:basedOn w:val="a0"/>
    <w:uiPriority w:val="22"/>
    <w:qFormat/>
    <w:rsid w:val="00457DE8"/>
    <w:rPr>
      <w:b/>
      <w:bCs/>
    </w:rPr>
  </w:style>
  <w:style w:type="paragraph" w:styleId="a8">
    <w:name w:val="List Paragraph"/>
    <w:basedOn w:val="a"/>
    <w:uiPriority w:val="34"/>
    <w:qFormat/>
    <w:rsid w:val="000D124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99"/>
    <w:qFormat/>
    <w:rsid w:val="00E0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50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1й</cp:lastModifiedBy>
  <cp:revision>3</cp:revision>
  <dcterms:created xsi:type="dcterms:W3CDTF">2015-08-13T05:01:00Z</dcterms:created>
  <dcterms:modified xsi:type="dcterms:W3CDTF">2015-08-13T16:19:00Z</dcterms:modified>
</cp:coreProperties>
</file>